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5A" w:rsidRPr="0032770F" w:rsidRDefault="006F7E5A" w:rsidP="00351520">
      <w:pPr>
        <w:spacing w:before="120" w:after="120" w:line="340" w:lineRule="exact"/>
        <w:ind w:firstLine="720"/>
        <w:jc w:val="both"/>
        <w:rPr>
          <w:rFonts w:ascii="Times New Roman" w:hAnsi="Times New Roman" w:cs="Times New Roman"/>
          <w:b/>
          <w:sz w:val="28"/>
          <w:szCs w:val="28"/>
        </w:rPr>
      </w:pPr>
      <w:r w:rsidRPr="0032770F">
        <w:rPr>
          <w:rFonts w:ascii="Times New Roman" w:hAnsi="Times New Roman" w:cs="Times New Roman"/>
          <w:b/>
          <w:sz w:val="28"/>
          <w:szCs w:val="28"/>
        </w:rPr>
        <w:t xml:space="preserve">C. Thủ tục hành chính </w:t>
      </w:r>
      <w:r w:rsidR="0032770F" w:rsidRPr="0032770F">
        <w:rPr>
          <w:rFonts w:ascii="Times New Roman" w:hAnsi="Times New Roman" w:cs="Times New Roman"/>
          <w:b/>
          <w:sz w:val="28"/>
          <w:szCs w:val="28"/>
        </w:rPr>
        <w:t xml:space="preserve">thực hiện tại </w:t>
      </w:r>
      <w:r w:rsidRPr="0032770F">
        <w:rPr>
          <w:rFonts w:ascii="Times New Roman" w:hAnsi="Times New Roman" w:cs="Times New Roman"/>
          <w:b/>
          <w:sz w:val="28"/>
          <w:szCs w:val="28"/>
        </w:rPr>
        <w:t>cấp huyện</w:t>
      </w:r>
    </w:p>
    <w:p w:rsidR="00443D49" w:rsidRPr="0032770F" w:rsidRDefault="006F7E5A" w:rsidP="00351520">
      <w:pPr>
        <w:spacing w:before="120" w:after="120" w:line="340" w:lineRule="exact"/>
        <w:ind w:firstLine="720"/>
        <w:jc w:val="both"/>
        <w:rPr>
          <w:rFonts w:ascii="Times New Roman" w:hAnsi="Times New Roman" w:cs="Times New Roman"/>
          <w:b/>
          <w:sz w:val="28"/>
          <w:szCs w:val="28"/>
        </w:rPr>
      </w:pPr>
      <w:r w:rsidRPr="0032770F">
        <w:rPr>
          <w:rFonts w:ascii="Times New Roman" w:hAnsi="Times New Roman" w:cs="Times New Roman"/>
          <w:b/>
          <w:sz w:val="28"/>
          <w:szCs w:val="28"/>
        </w:rPr>
        <w:t>1</w:t>
      </w:r>
      <w:r w:rsidR="002E5FD6" w:rsidRPr="0032770F">
        <w:rPr>
          <w:rFonts w:ascii="Times New Roman" w:hAnsi="Times New Roman" w:cs="Times New Roman"/>
          <w:b/>
          <w:sz w:val="28"/>
          <w:szCs w:val="28"/>
        </w:rPr>
        <w:t>. Thủ tục: Trình báo mất hộ chiếu phổ thông</w:t>
      </w:r>
    </w:p>
    <w:p w:rsidR="002E5FD6" w:rsidRPr="0032770F" w:rsidRDefault="002E5FD6" w:rsidP="00351520">
      <w:pPr>
        <w:spacing w:before="120" w:after="120" w:line="340" w:lineRule="exact"/>
        <w:ind w:firstLine="720"/>
        <w:jc w:val="both"/>
        <w:rPr>
          <w:rFonts w:ascii="Times New Roman" w:hAnsi="Times New Roman" w:cs="Times New Roman"/>
          <w:b/>
          <w:sz w:val="28"/>
          <w:szCs w:val="28"/>
        </w:rPr>
      </w:pPr>
      <w:r w:rsidRPr="0032770F">
        <w:rPr>
          <w:rFonts w:ascii="Times New Roman" w:hAnsi="Times New Roman" w:cs="Times New Roman"/>
          <w:b/>
          <w:sz w:val="28"/>
          <w:szCs w:val="28"/>
        </w:rPr>
        <w:t>- Trình tự thực hiện:</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Bước 1: Chuẩn bị hồ sơ theo quy định của pháp luật.</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Bước 2: Nộp hồ sơ</w:t>
      </w:r>
    </w:p>
    <w:p w:rsidR="006F7E5A"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xml:space="preserve">* Công dân Việt Nam bị mất hộ chiếu phổ thông ở trong nước thực hiện việc trình báo mất hộ chiếu phổ thông </w:t>
      </w:r>
      <w:r w:rsidR="006F7E5A" w:rsidRPr="0032770F">
        <w:rPr>
          <w:rFonts w:ascii="Times New Roman" w:hAnsi="Times New Roman" w:cs="Times New Roman"/>
          <w:sz w:val="28"/>
          <w:szCs w:val="28"/>
        </w:rPr>
        <w:t>qua Cổng dịch vụ công quốc gia, Cổng dịch vụ công Bộ Công an, thông qua dịch vụ bưu chính công ích hoặc tại trụ sở Công an cấp huyện nơi gần nhất.</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Khi đến nộp hồ sơ phải xuất trình Chứng minh nhân dân hoặc Thẻ căn cước công dân còn giá trị sử dụng để kiểm tra, đối chiếu.</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xml:space="preserve">* Thời gian tiếp nhận hồ sơ: Từ thứ 2 đến </w:t>
      </w:r>
      <w:r w:rsidR="00323D9A" w:rsidRPr="0032770F">
        <w:rPr>
          <w:rFonts w:ascii="Times New Roman" w:hAnsi="Times New Roman" w:cs="Times New Roman"/>
          <w:sz w:val="28"/>
          <w:szCs w:val="28"/>
        </w:rPr>
        <w:t xml:space="preserve">thứ 6 hàng tuần và </w:t>
      </w:r>
      <w:r w:rsidRPr="0032770F">
        <w:rPr>
          <w:rFonts w:ascii="Times New Roman" w:hAnsi="Times New Roman" w:cs="Times New Roman"/>
          <w:sz w:val="28"/>
          <w:szCs w:val="28"/>
        </w:rPr>
        <w:t>sáng thứ 7</w:t>
      </w:r>
      <w:r w:rsidR="00323D9A" w:rsidRPr="0032770F">
        <w:rPr>
          <w:rFonts w:ascii="Times New Roman" w:hAnsi="Times New Roman" w:cs="Times New Roman"/>
          <w:sz w:val="28"/>
          <w:szCs w:val="28"/>
        </w:rPr>
        <w:t xml:space="preserve"> (đối với các đơn vị bố trí tiếp nhận hồ sơ vào sáng thứ 7); </w:t>
      </w:r>
      <w:r w:rsidRPr="0032770F">
        <w:rPr>
          <w:rFonts w:ascii="Times New Roman" w:hAnsi="Times New Roman" w:cs="Times New Roman"/>
          <w:sz w:val="28"/>
          <w:szCs w:val="28"/>
        </w:rPr>
        <w:t>trừ ngày Tết, ngày lễ.</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Cán bộ tiếp nhận hồ sơ kiểm tra tính pháp lý và nội dung hồ sơ:</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Nếu hồ sơ đầy đủ, hợp lệ thì tiếp nhận.</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Nếu hồ sơ chưa đầy đủ, hợp lệ thì hướng dẫn người trình báo mất hộ chiếu hoàn chỉnh hồ sơ theo quy định.</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Bước 3: Nhận kết quả</w:t>
      </w:r>
    </w:p>
    <w:p w:rsidR="004D49A1" w:rsidRPr="0032770F" w:rsidRDefault="004D49A1" w:rsidP="00351520">
      <w:pPr>
        <w:widowControl w:val="0"/>
        <w:spacing w:before="120" w:after="120" w:line="340" w:lineRule="exact"/>
        <w:ind w:firstLine="720"/>
        <w:rPr>
          <w:rFonts w:ascii="Times New Roman" w:eastAsia="Times New Roman" w:hAnsi="Times New Roman" w:cs="Times New Roman"/>
          <w:sz w:val="28"/>
          <w:szCs w:val="28"/>
        </w:rPr>
      </w:pPr>
      <w:r w:rsidRPr="0032770F">
        <w:rPr>
          <w:rFonts w:ascii="Times New Roman" w:hAnsi="Times New Roman" w:cs="Times New Roman"/>
          <w:sz w:val="28"/>
          <w:szCs w:val="28"/>
        </w:rPr>
        <w:t xml:space="preserve"> </w:t>
      </w:r>
      <w:r w:rsidR="00074B95" w:rsidRPr="0032770F">
        <w:rPr>
          <w:rFonts w:ascii="Times New Roman" w:hAnsi="Times New Roman" w:cs="Times New Roman"/>
          <w:sz w:val="28"/>
          <w:szCs w:val="28"/>
        </w:rPr>
        <w:t>Công an cấ</w:t>
      </w:r>
      <w:r w:rsidR="006F7E5A" w:rsidRPr="0032770F">
        <w:rPr>
          <w:rFonts w:ascii="Times New Roman" w:hAnsi="Times New Roman" w:cs="Times New Roman"/>
          <w:sz w:val="28"/>
          <w:szCs w:val="28"/>
        </w:rPr>
        <w:t>p huyện</w:t>
      </w:r>
      <w:r w:rsidR="00074B95" w:rsidRPr="0032770F">
        <w:rPr>
          <w:rFonts w:ascii="Times New Roman" w:hAnsi="Times New Roman" w:cs="Times New Roman"/>
          <w:sz w:val="28"/>
          <w:szCs w:val="28"/>
        </w:rPr>
        <w:t xml:space="preserve"> </w:t>
      </w:r>
      <w:r w:rsidRPr="0032770F">
        <w:rPr>
          <w:rFonts w:ascii="Times New Roman" w:eastAsia="Times New Roman" w:hAnsi="Times New Roman" w:cs="Times New Roman"/>
          <w:sz w:val="28"/>
          <w:szCs w:val="28"/>
        </w:rPr>
        <w:t>gửi thông báo về việc đã tiếp nhận đơn trình báo mất hộ chiếu phổ thông cho người gửi đơn.</w:t>
      </w:r>
    </w:p>
    <w:p w:rsidR="002E5FD6" w:rsidRPr="0032770F" w:rsidRDefault="002E5FD6" w:rsidP="00351520">
      <w:pPr>
        <w:spacing w:before="120" w:after="120" w:line="340" w:lineRule="exact"/>
        <w:ind w:firstLine="720"/>
        <w:jc w:val="both"/>
        <w:rPr>
          <w:rFonts w:ascii="Times New Roman" w:hAnsi="Times New Roman" w:cs="Times New Roman"/>
          <w:b/>
          <w:sz w:val="28"/>
          <w:szCs w:val="28"/>
        </w:rPr>
      </w:pPr>
      <w:r w:rsidRPr="0032770F">
        <w:rPr>
          <w:rFonts w:ascii="Times New Roman" w:hAnsi="Times New Roman" w:cs="Times New Roman"/>
          <w:b/>
          <w:sz w:val="28"/>
          <w:szCs w:val="28"/>
        </w:rPr>
        <w:t>- Cách thức thực hiện:</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xml:space="preserve">+ Trực tiếp nộp hồ sơ tại </w:t>
      </w:r>
      <w:r w:rsidR="00CE3361" w:rsidRPr="0032770F">
        <w:rPr>
          <w:rFonts w:ascii="Times New Roman" w:hAnsi="Times New Roman" w:cs="Times New Roman"/>
          <w:sz w:val="28"/>
          <w:szCs w:val="28"/>
        </w:rPr>
        <w:t xml:space="preserve">trụ sở làm việc của </w:t>
      </w:r>
      <w:r w:rsidR="00074B95" w:rsidRPr="0032770F">
        <w:rPr>
          <w:rFonts w:ascii="Times New Roman" w:hAnsi="Times New Roman" w:cs="Times New Roman"/>
          <w:sz w:val="28"/>
          <w:szCs w:val="28"/>
        </w:rPr>
        <w:t>Công an cấ</w:t>
      </w:r>
      <w:r w:rsidR="00CE3361" w:rsidRPr="0032770F">
        <w:rPr>
          <w:rFonts w:ascii="Times New Roman" w:hAnsi="Times New Roman" w:cs="Times New Roman"/>
          <w:sz w:val="28"/>
          <w:szCs w:val="28"/>
        </w:rPr>
        <w:t>p huyện</w:t>
      </w:r>
      <w:r w:rsidRPr="0032770F">
        <w:rPr>
          <w:rFonts w:ascii="Times New Roman" w:hAnsi="Times New Roman" w:cs="Times New Roman"/>
          <w:sz w:val="28"/>
          <w:szCs w:val="28"/>
        </w:rPr>
        <w:t>.</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Nộp hồ sơ qua dịch vụ bưu chính.</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Nộp hồ sơ trực tuyến qua Cổng dịch vụ công quốc gia hoặc Cổng dịch vụ công Bộ Công an.</w:t>
      </w:r>
    </w:p>
    <w:p w:rsidR="002E5FD6" w:rsidRPr="0032770F" w:rsidRDefault="002E5FD6" w:rsidP="00351520">
      <w:pPr>
        <w:spacing w:before="120" w:after="120" w:line="340" w:lineRule="exact"/>
        <w:ind w:firstLine="720"/>
        <w:jc w:val="both"/>
        <w:rPr>
          <w:rFonts w:ascii="Times New Roman" w:hAnsi="Times New Roman" w:cs="Times New Roman"/>
          <w:b/>
          <w:sz w:val="28"/>
          <w:szCs w:val="28"/>
        </w:rPr>
      </w:pPr>
      <w:r w:rsidRPr="0032770F">
        <w:rPr>
          <w:rFonts w:ascii="Times New Roman" w:hAnsi="Times New Roman" w:cs="Times New Roman"/>
          <w:b/>
          <w:sz w:val="28"/>
          <w:szCs w:val="28"/>
        </w:rPr>
        <w:t>- Thành phần, số lượng hồ sơ:</w:t>
      </w:r>
    </w:p>
    <w:p w:rsidR="006E731E" w:rsidRPr="006E731E" w:rsidRDefault="002E5FD6" w:rsidP="006E731E">
      <w:pPr>
        <w:spacing w:before="120" w:after="120" w:line="340" w:lineRule="exact"/>
        <w:ind w:firstLine="720"/>
        <w:jc w:val="both"/>
        <w:rPr>
          <w:rFonts w:ascii="Times New Roman" w:hAnsi="Times New Roman" w:cs="Times New Roman"/>
          <w:spacing w:val="2"/>
          <w:sz w:val="28"/>
          <w:szCs w:val="28"/>
        </w:rPr>
      </w:pPr>
      <w:r w:rsidRPr="006E731E">
        <w:rPr>
          <w:rFonts w:ascii="Times New Roman" w:hAnsi="Times New Roman" w:cs="Times New Roman"/>
          <w:spacing w:val="2"/>
          <w:sz w:val="28"/>
          <w:szCs w:val="28"/>
        </w:rPr>
        <w:t>+ Thành phần hồ sơ:</w:t>
      </w:r>
      <w:r w:rsidR="006E731E" w:rsidRPr="006E731E">
        <w:rPr>
          <w:rFonts w:ascii="Times New Roman" w:hAnsi="Times New Roman" w:cs="Times New Roman"/>
          <w:spacing w:val="2"/>
          <w:sz w:val="28"/>
          <w:szCs w:val="28"/>
        </w:rPr>
        <w:t xml:space="preserve"> </w:t>
      </w:r>
      <w:r w:rsidR="0032770F" w:rsidRPr="006E731E">
        <w:rPr>
          <w:rFonts w:ascii="Times New Roman" w:hAnsi="Times New Roman" w:cs="Times New Roman"/>
          <w:i/>
          <w:spacing w:val="2"/>
          <w:sz w:val="28"/>
          <w:szCs w:val="28"/>
        </w:rPr>
        <w:t xml:space="preserve">01 đơn trình báo mất hộ chiếu phổ thông (mẫu TK05) ban hành kèm theo </w:t>
      </w:r>
      <w:r w:rsidR="0032770F" w:rsidRPr="006E731E">
        <w:rPr>
          <w:rFonts w:ascii="Times New Roman" w:eastAsia="Times New Roman" w:hAnsi="Times New Roman" w:cs="Times New Roman"/>
          <w:i/>
          <w:spacing w:val="2"/>
          <w:sz w:val="28"/>
          <w:szCs w:val="28"/>
        </w:rPr>
        <w:t xml:space="preserve">Thông tư số </w:t>
      </w:r>
      <w:r w:rsidR="00D30FA9">
        <w:rPr>
          <w:rFonts w:ascii="Times New Roman" w:eastAsia="Times New Roman" w:hAnsi="Times New Roman" w:cs="Times New Roman"/>
          <w:i/>
          <w:spacing w:val="2"/>
          <w:sz w:val="28"/>
          <w:szCs w:val="28"/>
        </w:rPr>
        <w:t>31</w:t>
      </w:r>
      <w:r w:rsidR="0032770F" w:rsidRPr="006E731E">
        <w:rPr>
          <w:rFonts w:ascii="Times New Roman" w:eastAsia="Times New Roman" w:hAnsi="Times New Roman" w:cs="Times New Roman"/>
          <w:i/>
          <w:spacing w:val="2"/>
          <w:sz w:val="28"/>
          <w:szCs w:val="28"/>
        </w:rPr>
        <w:t xml:space="preserve">/2023/TT-BCA ngày </w:t>
      </w:r>
      <w:r w:rsidR="00D30FA9">
        <w:rPr>
          <w:rFonts w:ascii="Times New Roman" w:eastAsia="Times New Roman" w:hAnsi="Times New Roman" w:cs="Times New Roman"/>
          <w:i/>
          <w:spacing w:val="2"/>
          <w:sz w:val="28"/>
          <w:szCs w:val="28"/>
        </w:rPr>
        <w:t>20</w:t>
      </w:r>
      <w:r w:rsidR="0032770F" w:rsidRPr="006E731E">
        <w:rPr>
          <w:rFonts w:ascii="Times New Roman" w:eastAsia="Times New Roman" w:hAnsi="Times New Roman" w:cs="Times New Roman"/>
          <w:i/>
          <w:spacing w:val="2"/>
          <w:sz w:val="28"/>
          <w:szCs w:val="28"/>
        </w:rPr>
        <w:t>/</w:t>
      </w:r>
      <w:r w:rsidR="00D30FA9">
        <w:rPr>
          <w:rFonts w:ascii="Times New Roman" w:eastAsia="Times New Roman" w:hAnsi="Times New Roman" w:cs="Times New Roman"/>
          <w:i/>
          <w:spacing w:val="2"/>
          <w:sz w:val="28"/>
          <w:szCs w:val="28"/>
        </w:rPr>
        <w:t>7</w:t>
      </w:r>
      <w:r w:rsidR="0032770F" w:rsidRPr="006E731E">
        <w:rPr>
          <w:rFonts w:ascii="Times New Roman" w:eastAsia="Times New Roman" w:hAnsi="Times New Roman" w:cs="Times New Roman"/>
          <w:i/>
          <w:spacing w:val="2"/>
          <w:sz w:val="28"/>
          <w:szCs w:val="28"/>
        </w:rPr>
        <w:t>/202</w:t>
      </w:r>
      <w:r w:rsidR="00D30FA9">
        <w:rPr>
          <w:rFonts w:ascii="Times New Roman" w:eastAsia="Times New Roman" w:hAnsi="Times New Roman" w:cs="Times New Roman"/>
          <w:i/>
          <w:spacing w:val="2"/>
          <w:sz w:val="28"/>
          <w:szCs w:val="28"/>
        </w:rPr>
        <w:t>3</w:t>
      </w:r>
      <w:r w:rsidR="0032770F" w:rsidRPr="006E731E">
        <w:rPr>
          <w:rFonts w:ascii="Times New Roman" w:eastAsia="Times New Roman" w:hAnsi="Times New Roman" w:cs="Times New Roman"/>
          <w:i/>
          <w:spacing w:val="2"/>
          <w:sz w:val="28"/>
          <w:szCs w:val="28"/>
        </w:rPr>
        <w:t xml:space="preserve"> của Bộ Công an</w:t>
      </w:r>
      <w:r w:rsidR="006E731E" w:rsidRPr="006E731E">
        <w:rPr>
          <w:rFonts w:ascii="Times New Roman" w:hAnsi="Times New Roman" w:cs="Times New Roman"/>
          <w:i/>
          <w:spacing w:val="2"/>
          <w:sz w:val="28"/>
          <w:szCs w:val="28"/>
        </w:rPr>
        <w:t>. Đối với người mất năng lực hành vi dân sự, có khó khăn trong nhận thức và làm chủ hành vi, người chưa đủ 14 tuổi thì người đại diện hợp pháp khai và ký thay.</w:t>
      </w:r>
    </w:p>
    <w:p w:rsidR="002E5FD6" w:rsidRPr="0032770F" w:rsidRDefault="002E5FD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sz w:val="28"/>
          <w:szCs w:val="28"/>
        </w:rPr>
        <w:t>+ Số lượng hồ sơ: 01 (một) bộ.</w:t>
      </w:r>
    </w:p>
    <w:p w:rsidR="00074B95" w:rsidRPr="0032770F" w:rsidRDefault="00F20FF1"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b/>
          <w:sz w:val="28"/>
          <w:szCs w:val="28"/>
        </w:rPr>
        <w:t>- Thờ</w:t>
      </w:r>
      <w:r w:rsidR="00CD46A6" w:rsidRPr="0032770F">
        <w:rPr>
          <w:rFonts w:ascii="Times New Roman" w:hAnsi="Times New Roman" w:cs="Times New Roman"/>
          <w:b/>
          <w:sz w:val="28"/>
          <w:szCs w:val="28"/>
        </w:rPr>
        <w:t>i hạn</w:t>
      </w:r>
      <w:r w:rsidRPr="0032770F">
        <w:rPr>
          <w:rFonts w:ascii="Times New Roman" w:hAnsi="Times New Roman" w:cs="Times New Roman"/>
          <w:b/>
          <w:sz w:val="28"/>
          <w:szCs w:val="28"/>
        </w:rPr>
        <w:t xml:space="preserve"> giải quyết:</w:t>
      </w:r>
      <w:r w:rsidRPr="0032770F">
        <w:rPr>
          <w:rFonts w:ascii="Times New Roman" w:hAnsi="Times New Roman" w:cs="Times New Roman"/>
          <w:sz w:val="28"/>
          <w:szCs w:val="28"/>
        </w:rPr>
        <w:t xml:space="preserve"> 01 ngày làm việc kể từ khi nhận đơn trình báo mất hộ chiếu phổ</w:t>
      </w:r>
      <w:r w:rsidR="00CD46A6" w:rsidRPr="0032770F">
        <w:rPr>
          <w:rFonts w:ascii="Times New Roman" w:hAnsi="Times New Roman" w:cs="Times New Roman"/>
          <w:sz w:val="28"/>
          <w:szCs w:val="28"/>
        </w:rPr>
        <w:t xml:space="preserve"> thông,</w:t>
      </w:r>
      <w:r w:rsidRPr="0032770F">
        <w:rPr>
          <w:rFonts w:ascii="Times New Roman" w:hAnsi="Times New Roman" w:cs="Times New Roman"/>
          <w:sz w:val="28"/>
          <w:szCs w:val="28"/>
        </w:rPr>
        <w:t xml:space="preserve"> </w:t>
      </w:r>
      <w:r w:rsidR="00074B95" w:rsidRPr="0032770F">
        <w:rPr>
          <w:rFonts w:ascii="Times New Roman" w:hAnsi="Times New Roman" w:cs="Times New Roman"/>
          <w:sz w:val="28"/>
          <w:szCs w:val="28"/>
        </w:rPr>
        <w:t>Công an cấ</w:t>
      </w:r>
      <w:r w:rsidR="006F7E5A" w:rsidRPr="0032770F">
        <w:rPr>
          <w:rFonts w:ascii="Times New Roman" w:hAnsi="Times New Roman" w:cs="Times New Roman"/>
          <w:sz w:val="28"/>
          <w:szCs w:val="28"/>
        </w:rPr>
        <w:t>p huyện</w:t>
      </w:r>
      <w:r w:rsidR="00074B95" w:rsidRPr="0032770F">
        <w:rPr>
          <w:rFonts w:ascii="Times New Roman" w:hAnsi="Times New Roman" w:cs="Times New Roman"/>
          <w:sz w:val="28"/>
          <w:szCs w:val="28"/>
        </w:rPr>
        <w:t xml:space="preserve"> thông báo bằng văn bản cho người gửi đơn và Cục Quản lý xuất nhập cảnh; trong thời hạn 01 ngày làm việc kể từ ngày </w:t>
      </w:r>
      <w:r w:rsidR="00074B95" w:rsidRPr="0032770F">
        <w:rPr>
          <w:rFonts w:ascii="Times New Roman" w:hAnsi="Times New Roman" w:cs="Times New Roman"/>
          <w:sz w:val="28"/>
          <w:szCs w:val="28"/>
        </w:rPr>
        <w:lastRenderedPageBreak/>
        <w:t>nhận được thông báo của Công an cấ</w:t>
      </w:r>
      <w:r w:rsidR="00D30FA9">
        <w:rPr>
          <w:rFonts w:ascii="Times New Roman" w:hAnsi="Times New Roman" w:cs="Times New Roman"/>
          <w:sz w:val="28"/>
          <w:szCs w:val="28"/>
        </w:rPr>
        <w:t>p huyện</w:t>
      </w:r>
      <w:r w:rsidR="00074B95" w:rsidRPr="0032770F">
        <w:rPr>
          <w:rFonts w:ascii="Times New Roman" w:hAnsi="Times New Roman" w:cs="Times New Roman"/>
          <w:sz w:val="28"/>
          <w:szCs w:val="28"/>
        </w:rPr>
        <w:t>, Cục Quản lý xuất nhập cảnh thực hiện hủy giá trị sử dụng của hộ chiếu và thông báo về việc giải quyết đơn trình báo mất hộ chiếu cho người gửi đơn.</w:t>
      </w:r>
    </w:p>
    <w:p w:rsidR="00F20FF1" w:rsidRPr="0032770F" w:rsidRDefault="00F20FF1"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b/>
          <w:sz w:val="28"/>
          <w:szCs w:val="28"/>
        </w:rPr>
        <w:t>- Đối tượng thực hiện thủ tục hành chính:</w:t>
      </w:r>
      <w:r w:rsidRPr="0032770F">
        <w:rPr>
          <w:rFonts w:ascii="Times New Roman" w:hAnsi="Times New Roman" w:cs="Times New Roman"/>
          <w:sz w:val="28"/>
          <w:szCs w:val="28"/>
        </w:rPr>
        <w:t xml:space="preserve"> Công dân Việt Nam bị mất hộ chiếu phổ thông đang ở trong nước.</w:t>
      </w:r>
    </w:p>
    <w:p w:rsidR="00CD46A6" w:rsidRPr="0032770F" w:rsidRDefault="00F20FF1"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b/>
          <w:sz w:val="28"/>
          <w:szCs w:val="28"/>
        </w:rPr>
        <w:t>- Cơ quan thực hiện thủ tục hành chính:</w:t>
      </w:r>
      <w:r w:rsidRPr="0032770F">
        <w:rPr>
          <w:rFonts w:ascii="Times New Roman" w:hAnsi="Times New Roman" w:cs="Times New Roman"/>
          <w:sz w:val="28"/>
          <w:szCs w:val="28"/>
        </w:rPr>
        <w:t xml:space="preserve"> </w:t>
      </w:r>
      <w:r w:rsidR="00074B95" w:rsidRPr="0032770F">
        <w:rPr>
          <w:rFonts w:ascii="Times New Roman" w:hAnsi="Times New Roman" w:cs="Times New Roman"/>
          <w:sz w:val="28"/>
          <w:szCs w:val="28"/>
        </w:rPr>
        <w:t>Công an cấ</w:t>
      </w:r>
      <w:r w:rsidR="006F7E5A" w:rsidRPr="0032770F">
        <w:rPr>
          <w:rFonts w:ascii="Times New Roman" w:hAnsi="Times New Roman" w:cs="Times New Roman"/>
          <w:sz w:val="28"/>
          <w:szCs w:val="28"/>
        </w:rPr>
        <w:t>p huyện</w:t>
      </w:r>
      <w:r w:rsidR="00CD46A6" w:rsidRPr="0032770F">
        <w:rPr>
          <w:rFonts w:ascii="Times New Roman" w:hAnsi="Times New Roman" w:cs="Times New Roman"/>
          <w:sz w:val="28"/>
          <w:szCs w:val="28"/>
        </w:rPr>
        <w:t>.</w:t>
      </w:r>
    </w:p>
    <w:p w:rsidR="0032770F" w:rsidRDefault="00CD46A6"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b/>
          <w:sz w:val="28"/>
          <w:szCs w:val="28"/>
        </w:rPr>
        <w:t>- Kết quả giải quyết thủ tục hành chính:</w:t>
      </w:r>
      <w:r w:rsidRPr="0032770F">
        <w:rPr>
          <w:rFonts w:ascii="Times New Roman" w:hAnsi="Times New Roman" w:cs="Times New Roman"/>
          <w:sz w:val="28"/>
          <w:szCs w:val="28"/>
        </w:rPr>
        <w:t xml:space="preserve"> </w:t>
      </w:r>
    </w:p>
    <w:p w:rsidR="0032770F" w:rsidRDefault="0032770F" w:rsidP="0032770F">
      <w:pPr>
        <w:spacing w:before="120" w:after="120" w:line="370" w:lineRule="exact"/>
        <w:ind w:firstLine="720"/>
        <w:jc w:val="both"/>
        <w:rPr>
          <w:rFonts w:ascii="Times New Roman" w:hAnsi="Times New Roman" w:cs="Times New Roman"/>
          <w:i/>
          <w:sz w:val="28"/>
          <w:szCs w:val="28"/>
        </w:rPr>
      </w:pPr>
      <w:r w:rsidRPr="00A562C9">
        <w:rPr>
          <w:rFonts w:ascii="Times New Roman" w:hAnsi="Times New Roman" w:cs="Times New Roman"/>
          <w:i/>
          <w:sz w:val="28"/>
          <w:szCs w:val="28"/>
        </w:rPr>
        <w:t xml:space="preserve">+ Thông báo của </w:t>
      </w:r>
      <w:r>
        <w:rPr>
          <w:rFonts w:ascii="Times New Roman" w:hAnsi="Times New Roman" w:cs="Times New Roman"/>
          <w:i/>
          <w:sz w:val="28"/>
          <w:szCs w:val="28"/>
        </w:rPr>
        <w:t xml:space="preserve">Công an cấp huyện </w:t>
      </w:r>
      <w:r w:rsidRPr="00A562C9">
        <w:rPr>
          <w:rFonts w:ascii="Times New Roman" w:hAnsi="Times New Roman" w:cs="Times New Roman"/>
          <w:i/>
          <w:sz w:val="28"/>
          <w:szCs w:val="28"/>
        </w:rPr>
        <w:t xml:space="preserve">về việc </w:t>
      </w:r>
      <w:r>
        <w:rPr>
          <w:rFonts w:ascii="Times New Roman" w:hAnsi="Times New Roman" w:cs="Times New Roman"/>
          <w:i/>
          <w:sz w:val="28"/>
          <w:szCs w:val="28"/>
        </w:rPr>
        <w:t xml:space="preserve">chuyển đơn trình báo </w:t>
      </w:r>
      <w:r w:rsidRPr="00A562C9">
        <w:rPr>
          <w:rFonts w:ascii="Times New Roman" w:hAnsi="Times New Roman" w:cs="Times New Roman"/>
          <w:i/>
          <w:sz w:val="28"/>
          <w:szCs w:val="28"/>
        </w:rPr>
        <w:t>mất hộ chiếu phổ thông (mẫu VB01</w:t>
      </w:r>
      <w:r w:rsidR="00AC5CBE">
        <w:rPr>
          <w:rFonts w:ascii="Times New Roman" w:hAnsi="Times New Roman" w:cs="Times New Roman"/>
          <w:i/>
          <w:sz w:val="28"/>
          <w:szCs w:val="28"/>
        </w:rPr>
        <w:t>)</w:t>
      </w:r>
      <w:r w:rsidRPr="00A562C9">
        <w:rPr>
          <w:rFonts w:ascii="Times New Roman" w:hAnsi="Times New Roman" w:cs="Times New Roman"/>
          <w:i/>
          <w:sz w:val="28"/>
          <w:szCs w:val="28"/>
        </w:rPr>
        <w:t xml:space="preserve"> ban hành kèm theo Thông tư số </w:t>
      </w:r>
      <w:r w:rsidR="00D30FA9">
        <w:rPr>
          <w:rFonts w:ascii="Times New Roman" w:hAnsi="Times New Roman" w:cs="Times New Roman"/>
          <w:i/>
          <w:sz w:val="28"/>
          <w:szCs w:val="28"/>
        </w:rPr>
        <w:t>31</w:t>
      </w:r>
      <w:r w:rsidRPr="00A562C9">
        <w:rPr>
          <w:rFonts w:ascii="Times New Roman" w:eastAsia="Times New Roman" w:hAnsi="Times New Roman" w:cs="Times New Roman"/>
          <w:i/>
          <w:sz w:val="28"/>
          <w:szCs w:val="28"/>
        </w:rPr>
        <w:t>/202</w:t>
      </w:r>
      <w:r>
        <w:rPr>
          <w:rFonts w:ascii="Times New Roman" w:eastAsia="Times New Roman" w:hAnsi="Times New Roman" w:cs="Times New Roman"/>
          <w:i/>
          <w:sz w:val="28"/>
          <w:szCs w:val="28"/>
        </w:rPr>
        <w:t>3</w:t>
      </w:r>
      <w:r w:rsidRPr="00A562C9">
        <w:rPr>
          <w:rFonts w:ascii="Times New Roman" w:eastAsia="Times New Roman" w:hAnsi="Times New Roman" w:cs="Times New Roman"/>
          <w:i/>
          <w:sz w:val="28"/>
          <w:szCs w:val="28"/>
        </w:rPr>
        <w:t xml:space="preserve">/TT-BCA ngày </w:t>
      </w:r>
      <w:r w:rsidR="00D30FA9">
        <w:rPr>
          <w:rFonts w:ascii="Times New Roman" w:eastAsia="Times New Roman" w:hAnsi="Times New Roman" w:cs="Times New Roman"/>
          <w:i/>
          <w:sz w:val="28"/>
          <w:szCs w:val="28"/>
        </w:rPr>
        <w:t>20</w:t>
      </w:r>
      <w:r>
        <w:rPr>
          <w:rFonts w:ascii="Times New Roman" w:eastAsia="Times New Roman" w:hAnsi="Times New Roman" w:cs="Times New Roman"/>
          <w:i/>
          <w:sz w:val="28"/>
          <w:szCs w:val="28"/>
        </w:rPr>
        <w:t>/</w:t>
      </w:r>
      <w:r w:rsidR="00D30FA9">
        <w:rPr>
          <w:rFonts w:ascii="Times New Roman" w:eastAsia="Times New Roman" w:hAnsi="Times New Roman" w:cs="Times New Roman"/>
          <w:i/>
          <w:sz w:val="28"/>
          <w:szCs w:val="28"/>
        </w:rPr>
        <w:t>7</w:t>
      </w:r>
      <w:r w:rsidRPr="00A562C9">
        <w:rPr>
          <w:rFonts w:ascii="Times New Roman" w:eastAsia="Times New Roman" w:hAnsi="Times New Roman" w:cs="Times New Roman"/>
          <w:i/>
          <w:sz w:val="28"/>
          <w:szCs w:val="28"/>
        </w:rPr>
        <w:t>/202</w:t>
      </w:r>
      <w:r>
        <w:rPr>
          <w:rFonts w:ascii="Times New Roman" w:eastAsia="Times New Roman" w:hAnsi="Times New Roman" w:cs="Times New Roman"/>
          <w:i/>
          <w:sz w:val="28"/>
          <w:szCs w:val="28"/>
        </w:rPr>
        <w:t>3</w:t>
      </w:r>
      <w:r w:rsidRPr="00A562C9">
        <w:rPr>
          <w:rFonts w:ascii="Times New Roman" w:eastAsia="Times New Roman" w:hAnsi="Times New Roman" w:cs="Times New Roman"/>
          <w:i/>
          <w:sz w:val="28"/>
          <w:szCs w:val="28"/>
        </w:rPr>
        <w:t xml:space="preserve"> của Bộ Công an</w:t>
      </w:r>
      <w:r w:rsidRPr="00A562C9">
        <w:rPr>
          <w:rFonts w:ascii="Times New Roman" w:hAnsi="Times New Roman" w:cs="Times New Roman"/>
          <w:i/>
          <w:sz w:val="28"/>
          <w:szCs w:val="28"/>
        </w:rPr>
        <w:t xml:space="preserve">; </w:t>
      </w:r>
    </w:p>
    <w:p w:rsidR="0032770F" w:rsidRPr="00DD35B3" w:rsidRDefault="0032770F" w:rsidP="0032770F">
      <w:pPr>
        <w:spacing w:before="120" w:after="120" w:line="370" w:lineRule="exact"/>
        <w:ind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Pr="00DD35B3">
        <w:rPr>
          <w:rFonts w:ascii="Times New Roman" w:hAnsi="Times New Roman" w:cs="Times New Roman"/>
          <w:i/>
          <w:sz w:val="28"/>
          <w:szCs w:val="28"/>
        </w:rPr>
        <w:t xml:space="preserve">Thông báo của Cục Quản lý xuất nhập cảnh về việc giải quyết đơn trình báo mất hộ chiếu phổ thông (mẫu VB03) ban hành kèm theo Thông tư số </w:t>
      </w:r>
      <w:r w:rsidR="00D30FA9">
        <w:rPr>
          <w:rFonts w:ascii="Times New Roman" w:hAnsi="Times New Roman" w:cs="Times New Roman"/>
          <w:i/>
          <w:sz w:val="28"/>
          <w:szCs w:val="28"/>
        </w:rPr>
        <w:t>31</w:t>
      </w:r>
      <w:r w:rsidRPr="00DD35B3">
        <w:rPr>
          <w:rFonts w:ascii="Times New Roman" w:hAnsi="Times New Roman" w:cs="Times New Roman"/>
          <w:i/>
          <w:sz w:val="28"/>
          <w:szCs w:val="28"/>
        </w:rPr>
        <w:t xml:space="preserve">/2023/TT-BCA ngày </w:t>
      </w:r>
      <w:r w:rsidR="00D30FA9">
        <w:rPr>
          <w:rFonts w:ascii="Times New Roman" w:hAnsi="Times New Roman" w:cs="Times New Roman"/>
          <w:i/>
          <w:sz w:val="28"/>
          <w:szCs w:val="28"/>
        </w:rPr>
        <w:t>20</w:t>
      </w:r>
      <w:r w:rsidRPr="00DD35B3">
        <w:rPr>
          <w:rFonts w:ascii="Times New Roman" w:hAnsi="Times New Roman" w:cs="Times New Roman"/>
          <w:i/>
          <w:sz w:val="28"/>
          <w:szCs w:val="28"/>
        </w:rPr>
        <w:t>/</w:t>
      </w:r>
      <w:r w:rsidR="00D30FA9">
        <w:rPr>
          <w:rFonts w:ascii="Times New Roman" w:hAnsi="Times New Roman" w:cs="Times New Roman"/>
          <w:i/>
          <w:sz w:val="28"/>
          <w:szCs w:val="28"/>
        </w:rPr>
        <w:t>7</w:t>
      </w:r>
      <w:r w:rsidRPr="00DD35B3">
        <w:rPr>
          <w:rFonts w:ascii="Times New Roman" w:hAnsi="Times New Roman" w:cs="Times New Roman"/>
          <w:i/>
          <w:sz w:val="28"/>
          <w:szCs w:val="28"/>
        </w:rPr>
        <w:t>/2023 của Bộ Công an.</w:t>
      </w:r>
    </w:p>
    <w:p w:rsidR="00F20FF1" w:rsidRPr="0032770F" w:rsidRDefault="00F20FF1" w:rsidP="00351520">
      <w:pPr>
        <w:spacing w:before="120" w:after="120" w:line="340" w:lineRule="exact"/>
        <w:ind w:firstLine="720"/>
        <w:jc w:val="both"/>
        <w:rPr>
          <w:rFonts w:ascii="Times New Roman" w:hAnsi="Times New Roman" w:cs="Times New Roman"/>
          <w:sz w:val="28"/>
          <w:szCs w:val="28"/>
        </w:rPr>
      </w:pPr>
      <w:r w:rsidRPr="0032770F">
        <w:rPr>
          <w:rFonts w:ascii="Times New Roman" w:hAnsi="Times New Roman" w:cs="Times New Roman"/>
          <w:b/>
          <w:sz w:val="28"/>
          <w:szCs w:val="28"/>
        </w:rPr>
        <w:t>- Lệ phí:</w:t>
      </w:r>
      <w:r w:rsidRPr="0032770F">
        <w:rPr>
          <w:rFonts w:ascii="Times New Roman" w:hAnsi="Times New Roman" w:cs="Times New Roman"/>
          <w:sz w:val="28"/>
          <w:szCs w:val="28"/>
        </w:rPr>
        <w:t xml:space="preserve"> không.</w:t>
      </w:r>
    </w:p>
    <w:p w:rsidR="0032770F" w:rsidRPr="00090B4A" w:rsidRDefault="00F20FF1" w:rsidP="0032770F">
      <w:pPr>
        <w:spacing w:before="120" w:after="120" w:line="370" w:lineRule="exact"/>
        <w:ind w:firstLine="720"/>
        <w:jc w:val="both"/>
        <w:rPr>
          <w:rFonts w:ascii="Times New Roman" w:hAnsi="Times New Roman" w:cs="Times New Roman"/>
          <w:i/>
          <w:sz w:val="28"/>
          <w:szCs w:val="28"/>
        </w:rPr>
      </w:pPr>
      <w:r w:rsidRPr="0032770F">
        <w:rPr>
          <w:rFonts w:ascii="Times New Roman" w:hAnsi="Times New Roman" w:cs="Times New Roman"/>
          <w:b/>
          <w:sz w:val="28"/>
          <w:szCs w:val="28"/>
        </w:rPr>
        <w:t>- Tên mẫu đơn, mẫu tờ khai:</w:t>
      </w:r>
      <w:r w:rsidRPr="0032770F">
        <w:rPr>
          <w:rFonts w:ascii="Times New Roman" w:hAnsi="Times New Roman" w:cs="Times New Roman"/>
          <w:sz w:val="28"/>
          <w:szCs w:val="28"/>
        </w:rPr>
        <w:t xml:space="preserve"> </w:t>
      </w:r>
      <w:r w:rsidR="0032770F" w:rsidRPr="00090B4A">
        <w:rPr>
          <w:rFonts w:ascii="Times New Roman" w:hAnsi="Times New Roman" w:cs="Times New Roman"/>
          <w:i/>
          <w:sz w:val="28"/>
          <w:szCs w:val="28"/>
        </w:rPr>
        <w:t>Đơn trình báo mất hộ chiếu phổ thông (mẫ</w:t>
      </w:r>
      <w:r w:rsidR="00D30FA9">
        <w:rPr>
          <w:rFonts w:ascii="Times New Roman" w:hAnsi="Times New Roman" w:cs="Times New Roman"/>
          <w:i/>
          <w:sz w:val="28"/>
          <w:szCs w:val="28"/>
        </w:rPr>
        <w:t>u TK</w:t>
      </w:r>
      <w:r w:rsidR="0032770F" w:rsidRPr="00090B4A">
        <w:rPr>
          <w:rFonts w:ascii="Times New Roman" w:hAnsi="Times New Roman" w:cs="Times New Roman"/>
          <w:i/>
          <w:sz w:val="28"/>
          <w:szCs w:val="28"/>
        </w:rPr>
        <w:t xml:space="preserve">05) ban hành kèm theo </w:t>
      </w:r>
      <w:r w:rsidR="0032770F" w:rsidRPr="00090B4A">
        <w:rPr>
          <w:rFonts w:ascii="Times New Roman" w:eastAsia="Times New Roman" w:hAnsi="Times New Roman" w:cs="Times New Roman"/>
          <w:i/>
          <w:sz w:val="28"/>
          <w:szCs w:val="28"/>
        </w:rPr>
        <w:t xml:space="preserve">Thông tư số </w:t>
      </w:r>
      <w:r w:rsidR="00D30FA9">
        <w:rPr>
          <w:rFonts w:ascii="Times New Roman" w:eastAsia="Times New Roman" w:hAnsi="Times New Roman" w:cs="Times New Roman"/>
          <w:i/>
          <w:sz w:val="28"/>
          <w:szCs w:val="28"/>
        </w:rPr>
        <w:t>31</w:t>
      </w:r>
      <w:r w:rsidR="0032770F" w:rsidRPr="00090B4A">
        <w:rPr>
          <w:rFonts w:ascii="Times New Roman" w:eastAsia="Times New Roman" w:hAnsi="Times New Roman" w:cs="Times New Roman"/>
          <w:i/>
          <w:sz w:val="28"/>
          <w:szCs w:val="28"/>
        </w:rPr>
        <w:t>/202</w:t>
      </w:r>
      <w:r w:rsidR="0032770F">
        <w:rPr>
          <w:rFonts w:ascii="Times New Roman" w:eastAsia="Times New Roman" w:hAnsi="Times New Roman" w:cs="Times New Roman"/>
          <w:i/>
          <w:sz w:val="28"/>
          <w:szCs w:val="28"/>
        </w:rPr>
        <w:t>3</w:t>
      </w:r>
      <w:r w:rsidR="0032770F" w:rsidRPr="00090B4A">
        <w:rPr>
          <w:rFonts w:ascii="Times New Roman" w:eastAsia="Times New Roman" w:hAnsi="Times New Roman" w:cs="Times New Roman"/>
          <w:i/>
          <w:sz w:val="28"/>
          <w:szCs w:val="28"/>
        </w:rPr>
        <w:t xml:space="preserve">/TT-BCA ngày </w:t>
      </w:r>
      <w:r w:rsidR="00D30FA9">
        <w:rPr>
          <w:rFonts w:ascii="Times New Roman" w:eastAsia="Times New Roman" w:hAnsi="Times New Roman" w:cs="Times New Roman"/>
          <w:i/>
          <w:sz w:val="28"/>
          <w:szCs w:val="28"/>
        </w:rPr>
        <w:t>20</w:t>
      </w:r>
      <w:r w:rsidR="0032770F" w:rsidRPr="00090B4A">
        <w:rPr>
          <w:rFonts w:ascii="Times New Roman" w:eastAsia="Times New Roman" w:hAnsi="Times New Roman" w:cs="Times New Roman"/>
          <w:i/>
          <w:sz w:val="28"/>
          <w:szCs w:val="28"/>
        </w:rPr>
        <w:t>/</w:t>
      </w:r>
      <w:r w:rsidR="00D30FA9">
        <w:rPr>
          <w:rFonts w:ascii="Times New Roman" w:eastAsia="Times New Roman" w:hAnsi="Times New Roman" w:cs="Times New Roman"/>
          <w:i/>
          <w:sz w:val="28"/>
          <w:szCs w:val="28"/>
        </w:rPr>
        <w:t>7</w:t>
      </w:r>
      <w:r w:rsidR="0032770F" w:rsidRPr="00090B4A">
        <w:rPr>
          <w:rFonts w:ascii="Times New Roman" w:eastAsia="Times New Roman" w:hAnsi="Times New Roman" w:cs="Times New Roman"/>
          <w:i/>
          <w:sz w:val="28"/>
          <w:szCs w:val="28"/>
        </w:rPr>
        <w:t>/202</w:t>
      </w:r>
      <w:r w:rsidR="0032770F">
        <w:rPr>
          <w:rFonts w:ascii="Times New Roman" w:eastAsia="Times New Roman" w:hAnsi="Times New Roman" w:cs="Times New Roman"/>
          <w:i/>
          <w:sz w:val="28"/>
          <w:szCs w:val="28"/>
        </w:rPr>
        <w:t>3</w:t>
      </w:r>
      <w:r w:rsidR="0032770F" w:rsidRPr="00090B4A">
        <w:rPr>
          <w:rFonts w:ascii="Times New Roman" w:eastAsia="Times New Roman" w:hAnsi="Times New Roman" w:cs="Times New Roman"/>
          <w:i/>
          <w:sz w:val="28"/>
          <w:szCs w:val="28"/>
        </w:rPr>
        <w:t xml:space="preserve"> của Bộ Công an</w:t>
      </w:r>
      <w:r w:rsidR="0032770F" w:rsidRPr="00090B4A">
        <w:rPr>
          <w:rFonts w:ascii="Times New Roman" w:hAnsi="Times New Roman" w:cs="Times New Roman"/>
          <w:i/>
          <w:sz w:val="28"/>
          <w:szCs w:val="28"/>
        </w:rPr>
        <w:t>.</w:t>
      </w:r>
    </w:p>
    <w:p w:rsidR="00F20FF1" w:rsidRPr="0032770F" w:rsidRDefault="00F20FF1" w:rsidP="00351520">
      <w:pPr>
        <w:spacing w:before="120" w:after="120" w:line="340" w:lineRule="exact"/>
        <w:ind w:firstLine="720"/>
        <w:jc w:val="both"/>
        <w:rPr>
          <w:rFonts w:ascii="Times New Roman" w:hAnsi="Times New Roman" w:cs="Times New Roman"/>
          <w:b/>
          <w:sz w:val="28"/>
          <w:szCs w:val="28"/>
        </w:rPr>
      </w:pPr>
      <w:r w:rsidRPr="0032770F">
        <w:rPr>
          <w:rFonts w:ascii="Times New Roman" w:hAnsi="Times New Roman" w:cs="Times New Roman"/>
          <w:b/>
          <w:sz w:val="28"/>
          <w:szCs w:val="28"/>
        </w:rPr>
        <w:t>- Yêu cầu, điều kiện thực hiện thủ tục hành chính (nếu có):</w:t>
      </w:r>
    </w:p>
    <w:p w:rsidR="0032770F" w:rsidRPr="00D366AF" w:rsidRDefault="0032770F" w:rsidP="0032770F">
      <w:pPr>
        <w:spacing w:before="120" w:after="120" w:line="370" w:lineRule="exact"/>
        <w:ind w:firstLine="720"/>
        <w:jc w:val="both"/>
        <w:rPr>
          <w:rFonts w:ascii="Times New Roman" w:hAnsi="Times New Roman" w:cs="Times New Roman"/>
          <w:i/>
          <w:spacing w:val="4"/>
          <w:sz w:val="28"/>
          <w:szCs w:val="28"/>
        </w:rPr>
      </w:pPr>
      <w:r w:rsidRPr="00D366AF">
        <w:rPr>
          <w:rFonts w:ascii="Times New Roman" w:hAnsi="Times New Roman" w:cs="Times New Roman"/>
          <w:i/>
          <w:spacing w:val="4"/>
          <w:sz w:val="28"/>
          <w:szCs w:val="28"/>
        </w:rPr>
        <w:t xml:space="preserve">Trong thời hạn 02 ngày làm việc kể từ ngày phát hiện hộ chiếu phổ thông bị mất, người bị mất hộ chiếu trực tiếp nộp hoặc gửi đơn báo mất hộ chiếu theo mẫu cho </w:t>
      </w:r>
      <w:r>
        <w:rPr>
          <w:rFonts w:ascii="Times New Roman" w:hAnsi="Times New Roman" w:cs="Times New Roman"/>
          <w:i/>
          <w:spacing w:val="4"/>
          <w:sz w:val="28"/>
          <w:szCs w:val="28"/>
        </w:rPr>
        <w:t xml:space="preserve">Công an cấp huyện </w:t>
      </w:r>
      <w:r w:rsidRPr="00D366AF">
        <w:rPr>
          <w:rFonts w:ascii="Times New Roman" w:hAnsi="Times New Roman" w:cs="Times New Roman"/>
          <w:i/>
          <w:spacing w:val="4"/>
          <w:sz w:val="28"/>
          <w:szCs w:val="28"/>
        </w:rPr>
        <w:t>hoặc trên môi trường điện tử tại Cổng dịch vụ công quốc gia hoặc Cổng dịch vục công Bộ Công an. Trường hợp vì lý do bất khả kháng, thời hạn nộp hoặc gửi đơn báo mất có thể dài hơn nhưng trong đơn phải giải thích cụ thể về lý do bất khả kháng.</w:t>
      </w:r>
    </w:p>
    <w:p w:rsidR="00F20FF1" w:rsidRPr="0032770F" w:rsidRDefault="00F20FF1" w:rsidP="00351520">
      <w:pPr>
        <w:spacing w:before="120" w:after="120" w:line="340" w:lineRule="exact"/>
        <w:ind w:firstLine="720"/>
        <w:jc w:val="both"/>
        <w:rPr>
          <w:rFonts w:ascii="Times New Roman" w:hAnsi="Times New Roman" w:cs="Times New Roman"/>
          <w:b/>
          <w:sz w:val="28"/>
          <w:szCs w:val="28"/>
        </w:rPr>
      </w:pPr>
      <w:r w:rsidRPr="0032770F">
        <w:rPr>
          <w:rFonts w:ascii="Times New Roman" w:hAnsi="Times New Roman" w:cs="Times New Roman"/>
          <w:b/>
          <w:sz w:val="28"/>
          <w:szCs w:val="28"/>
        </w:rPr>
        <w:t>- Căn cứ pháp lý của thủ tục hành chính:</w:t>
      </w:r>
    </w:p>
    <w:p w:rsidR="0032770F" w:rsidRPr="00D366AF" w:rsidRDefault="0032770F" w:rsidP="0032770F">
      <w:pPr>
        <w:spacing w:before="120" w:after="120" w:line="350" w:lineRule="exact"/>
        <w:ind w:firstLine="720"/>
        <w:jc w:val="both"/>
        <w:rPr>
          <w:rFonts w:ascii="Times New Roman" w:eastAsia="Times New Roman" w:hAnsi="Times New Roman" w:cs="Times New Roman"/>
          <w:i/>
          <w:sz w:val="28"/>
          <w:szCs w:val="28"/>
        </w:rPr>
      </w:pPr>
      <w:r w:rsidRPr="00D366AF">
        <w:rPr>
          <w:rFonts w:ascii="Times New Roman" w:eastAsia="Times New Roman" w:hAnsi="Times New Roman" w:cs="Times New Roman"/>
          <w:i/>
          <w:sz w:val="28"/>
          <w:szCs w:val="28"/>
        </w:rPr>
        <w:t>+ Luật Xuất cảnh, nhập cảnh của công dân Việt Nam (Luật số 49/2019/QH14 ngày 22/11/2019); được sửa đổi, bổ sung năm 2023 (Luật số 23/2023/QH15 ngày 24/6/2023).</w:t>
      </w:r>
    </w:p>
    <w:p w:rsidR="0032770F" w:rsidRPr="00D366AF" w:rsidRDefault="0032770F" w:rsidP="0032770F">
      <w:pPr>
        <w:widowControl w:val="0"/>
        <w:spacing w:before="120" w:after="120" w:line="350" w:lineRule="exact"/>
        <w:ind w:firstLine="720"/>
        <w:jc w:val="both"/>
        <w:rPr>
          <w:rFonts w:ascii="Times New Roman" w:eastAsia="Times New Roman" w:hAnsi="Times New Roman" w:cs="Times New Roman"/>
          <w:sz w:val="28"/>
          <w:szCs w:val="28"/>
        </w:rPr>
      </w:pPr>
      <w:r w:rsidRPr="00D366AF">
        <w:rPr>
          <w:rFonts w:ascii="Times New Roman" w:eastAsia="Times New Roman" w:hAnsi="Times New Roman" w:cs="Times New Roman"/>
          <w:i/>
          <w:sz w:val="28"/>
          <w:szCs w:val="28"/>
        </w:rPr>
        <w:t xml:space="preserve">+ Thông tư số </w:t>
      </w:r>
      <w:r w:rsidR="00D30FA9">
        <w:rPr>
          <w:rFonts w:ascii="Times New Roman" w:eastAsia="Times New Roman" w:hAnsi="Times New Roman" w:cs="Times New Roman"/>
          <w:i/>
          <w:sz w:val="28"/>
          <w:szCs w:val="28"/>
        </w:rPr>
        <w:t>31</w:t>
      </w:r>
      <w:r w:rsidRPr="00D366AF">
        <w:rPr>
          <w:rFonts w:ascii="Times New Roman" w:eastAsia="Times New Roman" w:hAnsi="Times New Roman" w:cs="Times New Roman"/>
          <w:i/>
          <w:sz w:val="28"/>
          <w:szCs w:val="28"/>
        </w:rPr>
        <w:t xml:space="preserve">/2023/TT-BCA ngày </w:t>
      </w:r>
      <w:r w:rsidR="00D30FA9">
        <w:rPr>
          <w:rFonts w:ascii="Times New Roman" w:eastAsia="Times New Roman" w:hAnsi="Times New Roman" w:cs="Times New Roman"/>
          <w:i/>
          <w:sz w:val="28"/>
          <w:szCs w:val="28"/>
        </w:rPr>
        <w:t>20</w:t>
      </w:r>
      <w:r w:rsidRPr="00D366AF">
        <w:rPr>
          <w:rFonts w:ascii="Times New Roman" w:eastAsia="Times New Roman" w:hAnsi="Times New Roman" w:cs="Times New Roman"/>
          <w:i/>
          <w:sz w:val="28"/>
          <w:szCs w:val="28"/>
        </w:rPr>
        <w:t>/</w:t>
      </w:r>
      <w:r w:rsidR="00D30FA9">
        <w:rPr>
          <w:rFonts w:ascii="Times New Roman" w:eastAsia="Times New Roman" w:hAnsi="Times New Roman" w:cs="Times New Roman"/>
          <w:i/>
          <w:sz w:val="28"/>
          <w:szCs w:val="28"/>
        </w:rPr>
        <w:t>7</w:t>
      </w:r>
      <w:bookmarkStart w:id="0" w:name="_GoBack"/>
      <w:bookmarkEnd w:id="0"/>
      <w:r w:rsidRPr="00D366AF">
        <w:rPr>
          <w:rFonts w:ascii="Times New Roman" w:eastAsia="Times New Roman" w:hAnsi="Times New Roman" w:cs="Times New Roman"/>
          <w:i/>
          <w:sz w:val="28"/>
          <w:szCs w:val="28"/>
        </w:rPr>
        <w:t>/2023 của Bộ Công an quy định về mẫu hộ chiếu, mẫu giấy thông hành và các biểu mẫu liên quan.</w:t>
      </w:r>
    </w:p>
    <w:p w:rsidR="00074B95" w:rsidRDefault="00074B95" w:rsidP="00074B95">
      <w:pPr>
        <w:rPr>
          <w:rFonts w:ascii="Times New Roman" w:hAnsi="Times New Roman" w:cs="Times New Roman"/>
          <w:sz w:val="28"/>
          <w:szCs w:val="28"/>
        </w:rPr>
      </w:pPr>
    </w:p>
    <w:p w:rsidR="00B319CA" w:rsidRPr="0032770F" w:rsidRDefault="00B319CA" w:rsidP="00074B95">
      <w:pPr>
        <w:rPr>
          <w:rFonts w:ascii="Times New Roman" w:hAnsi="Times New Roman" w:cs="Times New Roman"/>
          <w:sz w:val="28"/>
          <w:szCs w:val="28"/>
        </w:rPr>
      </w:pPr>
    </w:p>
    <w:p w:rsidR="006E731E" w:rsidRDefault="006E731E" w:rsidP="00351520">
      <w:pPr>
        <w:spacing w:line="330" w:lineRule="exact"/>
        <w:ind w:firstLine="720"/>
        <w:rPr>
          <w:rFonts w:ascii="Times New Roman" w:eastAsia="Times New Roman" w:hAnsi="Times New Roman" w:cs="Times New Roman"/>
          <w:i/>
          <w:sz w:val="28"/>
          <w:szCs w:val="28"/>
        </w:rPr>
      </w:pPr>
    </w:p>
    <w:p w:rsidR="002E5FD6" w:rsidRPr="00AC5CBE" w:rsidRDefault="00074B95" w:rsidP="00351520">
      <w:pPr>
        <w:spacing w:line="330" w:lineRule="exact"/>
        <w:ind w:firstLine="720"/>
        <w:rPr>
          <w:rFonts w:ascii="Times New Roman" w:eastAsia="Times New Roman" w:hAnsi="Times New Roman" w:cs="Times New Roman"/>
          <w:i/>
          <w:sz w:val="28"/>
          <w:szCs w:val="28"/>
        </w:rPr>
      </w:pPr>
      <w:r w:rsidRPr="00AC5CBE">
        <w:rPr>
          <w:rFonts w:ascii="Times New Roman" w:eastAsia="Times New Roman" w:hAnsi="Times New Roman" w:cs="Times New Roman"/>
          <w:i/>
          <w:sz w:val="28"/>
          <w:szCs w:val="28"/>
        </w:rPr>
        <w:t>* Ghi chú: Phần in nghiêng là phần sửa đổi, bổ sung.</w:t>
      </w:r>
    </w:p>
    <w:sectPr w:rsidR="002E5FD6" w:rsidRPr="00AC5CBE" w:rsidSect="00D30FA9">
      <w:headerReference w:type="default" r:id="rId7"/>
      <w:pgSz w:w="11907" w:h="16839" w:code="9"/>
      <w:pgMar w:top="1134" w:right="964" w:bottom="1134" w:left="1701" w:header="624" w:footer="68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D4" w:rsidRDefault="004B4FD4" w:rsidP="00351520">
      <w:pPr>
        <w:spacing w:after="0" w:line="240" w:lineRule="auto"/>
      </w:pPr>
      <w:r>
        <w:separator/>
      </w:r>
    </w:p>
  </w:endnote>
  <w:endnote w:type="continuationSeparator" w:id="0">
    <w:p w:rsidR="004B4FD4" w:rsidRDefault="004B4FD4" w:rsidP="0035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D4" w:rsidRDefault="004B4FD4" w:rsidP="00351520">
      <w:pPr>
        <w:spacing w:after="0" w:line="240" w:lineRule="auto"/>
      </w:pPr>
      <w:r>
        <w:separator/>
      </w:r>
    </w:p>
  </w:footnote>
  <w:footnote w:type="continuationSeparator" w:id="0">
    <w:p w:rsidR="004B4FD4" w:rsidRDefault="004B4FD4" w:rsidP="0035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56596"/>
      <w:docPartObj>
        <w:docPartGallery w:val="Page Numbers (Top of Page)"/>
        <w:docPartUnique/>
      </w:docPartObj>
    </w:sdtPr>
    <w:sdtEndPr>
      <w:rPr>
        <w:rFonts w:ascii="Times New Roman" w:hAnsi="Times New Roman" w:cs="Times New Roman"/>
        <w:noProof/>
        <w:sz w:val="28"/>
        <w:szCs w:val="28"/>
      </w:rPr>
    </w:sdtEndPr>
    <w:sdtContent>
      <w:p w:rsidR="00B319CA" w:rsidRPr="00B319CA" w:rsidRDefault="00B319CA">
        <w:pPr>
          <w:pStyle w:val="Header"/>
          <w:jc w:val="center"/>
          <w:rPr>
            <w:rFonts w:ascii="Times New Roman" w:hAnsi="Times New Roman" w:cs="Times New Roman"/>
            <w:sz w:val="28"/>
            <w:szCs w:val="28"/>
          </w:rPr>
        </w:pPr>
        <w:r w:rsidRPr="00B319CA">
          <w:rPr>
            <w:rFonts w:ascii="Times New Roman" w:hAnsi="Times New Roman" w:cs="Times New Roman"/>
            <w:sz w:val="28"/>
            <w:szCs w:val="28"/>
          </w:rPr>
          <w:fldChar w:fldCharType="begin"/>
        </w:r>
        <w:r w:rsidRPr="00B319CA">
          <w:rPr>
            <w:rFonts w:ascii="Times New Roman" w:hAnsi="Times New Roman" w:cs="Times New Roman"/>
            <w:sz w:val="28"/>
            <w:szCs w:val="28"/>
          </w:rPr>
          <w:instrText xml:space="preserve"> PAGE   \* MERGEFORMAT </w:instrText>
        </w:r>
        <w:r w:rsidRPr="00B319CA">
          <w:rPr>
            <w:rFonts w:ascii="Times New Roman" w:hAnsi="Times New Roman" w:cs="Times New Roman"/>
            <w:sz w:val="28"/>
            <w:szCs w:val="28"/>
          </w:rPr>
          <w:fldChar w:fldCharType="separate"/>
        </w:r>
        <w:r w:rsidR="00D30FA9">
          <w:rPr>
            <w:rFonts w:ascii="Times New Roman" w:hAnsi="Times New Roman" w:cs="Times New Roman"/>
            <w:noProof/>
            <w:sz w:val="28"/>
            <w:szCs w:val="28"/>
          </w:rPr>
          <w:t>83</w:t>
        </w:r>
        <w:r w:rsidRPr="00B319CA">
          <w:rPr>
            <w:rFonts w:ascii="Times New Roman" w:hAnsi="Times New Roman" w:cs="Times New Roman"/>
            <w:noProof/>
            <w:sz w:val="28"/>
            <w:szCs w:val="28"/>
          </w:rPr>
          <w:fldChar w:fldCharType="end"/>
        </w:r>
      </w:p>
    </w:sdtContent>
  </w:sdt>
  <w:p w:rsidR="00351520" w:rsidRDefault="00351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D6"/>
    <w:rsid w:val="00070713"/>
    <w:rsid w:val="00074B95"/>
    <w:rsid w:val="00094645"/>
    <w:rsid w:val="002E5FD6"/>
    <w:rsid w:val="00323D9A"/>
    <w:rsid w:val="0032770F"/>
    <w:rsid w:val="00351520"/>
    <w:rsid w:val="00431753"/>
    <w:rsid w:val="00443D49"/>
    <w:rsid w:val="004B4755"/>
    <w:rsid w:val="004B4FD4"/>
    <w:rsid w:val="004D49A1"/>
    <w:rsid w:val="005A77D4"/>
    <w:rsid w:val="006D79C3"/>
    <w:rsid w:val="006E731E"/>
    <w:rsid w:val="006F7E5A"/>
    <w:rsid w:val="008479FE"/>
    <w:rsid w:val="009E4C0C"/>
    <w:rsid w:val="00A01620"/>
    <w:rsid w:val="00AC5CBE"/>
    <w:rsid w:val="00AD7C88"/>
    <w:rsid w:val="00B319CA"/>
    <w:rsid w:val="00CD46A6"/>
    <w:rsid w:val="00CE3361"/>
    <w:rsid w:val="00D30FA9"/>
    <w:rsid w:val="00D92829"/>
    <w:rsid w:val="00E82933"/>
    <w:rsid w:val="00F20FF1"/>
    <w:rsid w:val="00F61CE0"/>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20"/>
  </w:style>
  <w:style w:type="paragraph" w:styleId="Footer">
    <w:name w:val="footer"/>
    <w:basedOn w:val="Normal"/>
    <w:link w:val="FooterChar"/>
    <w:uiPriority w:val="99"/>
    <w:unhideWhenUsed/>
    <w:rsid w:val="0035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20"/>
  </w:style>
  <w:style w:type="paragraph" w:styleId="Footer">
    <w:name w:val="footer"/>
    <w:basedOn w:val="Normal"/>
    <w:link w:val="FooterChar"/>
    <w:uiPriority w:val="99"/>
    <w:unhideWhenUsed/>
    <w:rsid w:val="0035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2023-07-19T03:05:00Z</cp:lastPrinted>
  <dcterms:created xsi:type="dcterms:W3CDTF">2023-02-08T01:40:00Z</dcterms:created>
  <dcterms:modified xsi:type="dcterms:W3CDTF">2023-08-04T03:48:00Z</dcterms:modified>
</cp:coreProperties>
</file>